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关于未开放广告和付费功能的承诺书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杭州群游科技有限公司出版，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XXX有限公司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研发运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营的《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》游戏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，未开放广告和付费功能。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XXX有限公司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承诺在游戏版号下发之前，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XXXXX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游戏内不开放广告和付费功能，同时承诺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游戏在版号申报期间，游戏内没有具有广告或开放付费功能的版本在线上运营。若违反以上承诺，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xxxx有限公司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将承担全部责任。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</w:p>
    <w:p>
      <w:pPr>
        <w:ind w:firstLine="640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xxxx有限公司</w:t>
      </w:r>
    </w:p>
    <w:p>
      <w:pPr>
        <w:ind w:firstLine="640"/>
        <w:jc w:val="righ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/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5047C"/>
    <w:rsid w:val="4EBB59A5"/>
    <w:rsid w:val="542524AE"/>
    <w:rsid w:val="62FE54C6"/>
    <w:rsid w:val="79C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2021-08-11T03:35:05Z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995E6066FB5646E59ADDEF21041FC911</vt:lpwstr>
  </property>
</Properties>
</file>